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39" w:rsidRPr="006B0539" w:rsidRDefault="006B0539" w:rsidP="006B053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B0539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6B0539" w:rsidRPr="006B0539" w:rsidRDefault="006B0539" w:rsidP="006B05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B05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КОРИСНІ ПОСИЛАННЯ ЩОДО ТЕМИ АНТИБУЛІНГУ</w:t>
      </w:r>
    </w:p>
    <w:tbl>
      <w:tblPr>
        <w:tblW w:w="8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4410"/>
      </w:tblGrid>
      <w:tr w:rsidR="006B0539" w:rsidRPr="006B0539" w:rsidTr="006B05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6B0539">
              <w:rPr>
                <w:rFonts w:ascii="Helvetica" w:eastAsia="Times New Roman" w:hAnsi="Helvetica" w:cs="Helvetica"/>
                <w:b/>
                <w:bCs/>
                <w:color w:val="000000"/>
                <w:sz w:val="21"/>
              </w:rPr>
              <w:t xml:space="preserve">Організації, які займаються проблемами </w:t>
            </w:r>
            <w:proofErr w:type="spellStart"/>
            <w:r w:rsidRPr="006B0539">
              <w:rPr>
                <w:rFonts w:ascii="Helvetica" w:eastAsia="Times New Roman" w:hAnsi="Helvetica" w:cs="Helvetica"/>
                <w:b/>
                <w:bCs/>
                <w:color w:val="000000"/>
                <w:sz w:val="21"/>
              </w:rPr>
              <w:t>булінгу</w:t>
            </w:r>
            <w:proofErr w:type="spellEnd"/>
            <w:r w:rsidRPr="006B0539">
              <w:rPr>
                <w:rFonts w:ascii="Helvetica" w:eastAsia="Times New Roman" w:hAnsi="Helvetica" w:cs="Helvetica"/>
                <w:b/>
                <w:bCs/>
                <w:color w:val="000000"/>
                <w:sz w:val="21"/>
              </w:rPr>
              <w:t xml:space="preserve"> в Україні</w:t>
            </w:r>
          </w:p>
        </w:tc>
        <w:tc>
          <w:tcPr>
            <w:tcW w:w="0" w:type="auto"/>
            <w:vAlign w:val="center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6B0539">
              <w:rPr>
                <w:rFonts w:ascii="Helvetica" w:eastAsia="Times New Roman" w:hAnsi="Helvetica" w:cs="Helvetica"/>
                <w:b/>
                <w:bCs/>
                <w:color w:val="000000"/>
                <w:sz w:val="21"/>
              </w:rPr>
              <w:t>Тематика </w:t>
            </w:r>
          </w:p>
        </w:tc>
      </w:tr>
      <w:tr w:rsidR="006B0539" w:rsidRPr="006B0539" w:rsidTr="006B0539">
        <w:trPr>
          <w:tblCellSpacing w:w="15" w:type="dxa"/>
        </w:trPr>
        <w:tc>
          <w:tcPr>
            <w:tcW w:w="0" w:type="auto"/>
            <w:hideMark/>
          </w:tcPr>
          <w:p w:rsidR="006B0539" w:rsidRPr="006B0539" w:rsidRDefault="006D57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" w:tgtFrame="_blank" w:history="1"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UNICEF</w:t>
              </w:r>
            </w:hyperlink>
          </w:p>
        </w:tc>
        <w:tc>
          <w:tcPr>
            <w:tcW w:w="0" w:type="auto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інформування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батьків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дітей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про </w:t>
            </w:r>
            <w:proofErr w:type="spellStart"/>
            <w:proofErr w:type="gram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бул</w:t>
            </w:r>
            <w:proofErr w:type="gram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інг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протидія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йому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6B0539" w:rsidRPr="006B0539" w:rsidTr="006B0539">
        <w:trPr>
          <w:tblCellSpacing w:w="15" w:type="dxa"/>
        </w:trPr>
        <w:tc>
          <w:tcPr>
            <w:tcW w:w="0" w:type="auto"/>
            <w:hideMark/>
          </w:tcPr>
          <w:p w:rsidR="006B0539" w:rsidRPr="006B0539" w:rsidRDefault="006D57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" w:tgtFrame="_blank" w:history="1"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 xml:space="preserve">Благодійний фонд </w:t>
              </w:r>
              <w:proofErr w:type="spellStart"/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“Kiddo”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протидія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бул</w:t>
            </w:r>
            <w:proofErr w:type="gram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інгу</w:t>
            </w:r>
            <w:proofErr w:type="spellEnd"/>
          </w:p>
        </w:tc>
      </w:tr>
      <w:tr w:rsidR="006B0539" w:rsidRPr="006B0539" w:rsidTr="006B0539">
        <w:trPr>
          <w:tblCellSpacing w:w="15" w:type="dxa"/>
        </w:trPr>
        <w:tc>
          <w:tcPr>
            <w:tcW w:w="0" w:type="auto"/>
            <w:hideMark/>
          </w:tcPr>
          <w:p w:rsidR="006B0539" w:rsidRPr="006B0539" w:rsidRDefault="006D57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" w:tgtFrame="_blank" w:history="1"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 xml:space="preserve">Громадська організація </w:t>
              </w:r>
              <w:proofErr w:type="spellStart"/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“Студена”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недискримінаційне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навчання</w:t>
            </w:r>
            <w:proofErr w:type="spellEnd"/>
          </w:p>
        </w:tc>
      </w:tr>
      <w:tr w:rsidR="006B0539" w:rsidRPr="006B0539" w:rsidTr="006B0539">
        <w:trPr>
          <w:tblCellSpacing w:w="15" w:type="dxa"/>
        </w:trPr>
        <w:tc>
          <w:tcPr>
            <w:tcW w:w="0" w:type="auto"/>
            <w:hideMark/>
          </w:tcPr>
          <w:p w:rsidR="006B0539" w:rsidRPr="006B0539" w:rsidRDefault="006D57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" w:tgtFrame="_blank" w:history="1"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Український інститут дослідження екстремізму </w:t>
              </w:r>
            </w:hyperlink>
          </w:p>
        </w:tc>
        <w:tc>
          <w:tcPr>
            <w:tcW w:w="0" w:type="auto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дитяче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насилля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6B0539" w:rsidRPr="006B0539" w:rsidTr="006B0539">
        <w:trPr>
          <w:tblCellSpacing w:w="15" w:type="dxa"/>
        </w:trPr>
        <w:tc>
          <w:tcPr>
            <w:tcW w:w="0" w:type="auto"/>
            <w:hideMark/>
          </w:tcPr>
          <w:p w:rsidR="006B0539" w:rsidRPr="006B0539" w:rsidRDefault="006D57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8" w:tgtFrame="_blank" w:history="1"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ЖІНОЧИЙ КОНСОРЦІУМ УКРАЇНИ</w:t>
              </w:r>
            </w:hyperlink>
          </w:p>
        </w:tc>
        <w:tc>
          <w:tcPr>
            <w:tcW w:w="0" w:type="auto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Попередження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подолання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насильства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дитячому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середовищі</w:t>
            </w:r>
            <w:proofErr w:type="spellEnd"/>
          </w:p>
        </w:tc>
      </w:tr>
      <w:tr w:rsidR="006B0539" w:rsidRPr="006B0539" w:rsidTr="006B0539">
        <w:trPr>
          <w:tblCellSpacing w:w="15" w:type="dxa"/>
        </w:trPr>
        <w:tc>
          <w:tcPr>
            <w:tcW w:w="0" w:type="auto"/>
            <w:hideMark/>
          </w:tcPr>
          <w:p w:rsidR="006B0539" w:rsidRPr="006B0539" w:rsidRDefault="006D57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9" w:tgtFrame="_blank" w:history="1"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 xml:space="preserve">Український фонд </w:t>
              </w:r>
              <w:proofErr w:type="spellStart"/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“Благополуччя</w:t>
              </w:r>
              <w:proofErr w:type="spellEnd"/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 xml:space="preserve"> </w:t>
              </w:r>
              <w:proofErr w:type="spellStart"/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дітей”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Вчить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дитину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захищати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себе</w:t>
            </w:r>
          </w:p>
        </w:tc>
      </w:tr>
      <w:tr w:rsidR="006B0539" w:rsidRPr="006B0539" w:rsidTr="006B0539">
        <w:trPr>
          <w:tblCellSpacing w:w="15" w:type="dxa"/>
        </w:trPr>
        <w:tc>
          <w:tcPr>
            <w:tcW w:w="0" w:type="auto"/>
            <w:hideMark/>
          </w:tcPr>
          <w:p w:rsidR="006B0539" w:rsidRPr="006B0539" w:rsidRDefault="006D57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0" w:tgtFrame="_blank" w:history="1"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 xml:space="preserve">Міжнародний жіночий правозахисний центр </w:t>
              </w:r>
              <w:proofErr w:type="spellStart"/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“Ла</w:t>
              </w:r>
              <w:proofErr w:type="spellEnd"/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 xml:space="preserve"> </w:t>
              </w:r>
              <w:proofErr w:type="spellStart"/>
              <w:r w:rsidR="006B0539" w:rsidRPr="006B0539">
                <w:rPr>
                  <w:rFonts w:ascii="Helvetica" w:eastAsia="Times New Roman" w:hAnsi="Helvetica" w:cs="Helvetica"/>
                  <w:color w:val="C92920"/>
                  <w:sz w:val="21"/>
                </w:rPr>
                <w:t>Страда-Україна”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6B0539" w:rsidRPr="006B0539" w:rsidRDefault="006B0539" w:rsidP="006B05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протидія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насильству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в</w:t>
            </w:r>
            <w:proofErr w:type="gram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сім’ї</w:t>
            </w:r>
            <w:proofErr w:type="spellEnd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6B053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ru-RU"/>
              </w:rPr>
              <w:t>школі</w:t>
            </w:r>
            <w:proofErr w:type="spellEnd"/>
          </w:p>
        </w:tc>
      </w:tr>
    </w:tbl>
    <w:p w:rsidR="006B0539" w:rsidRPr="006B0539" w:rsidRDefault="006D5739" w:rsidP="006B053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1" w:history="1">
        <w:r w:rsidR="006B0539" w:rsidRPr="006B0539">
          <w:rPr>
            <w:rFonts w:ascii="Helvetica" w:eastAsia="Times New Roman" w:hAnsi="Helvetica" w:cs="Helvetica"/>
            <w:color w:val="C92920"/>
            <w:sz w:val="21"/>
          </w:rPr>
          <w:t xml:space="preserve">Протидія </w:t>
        </w:r>
        <w:proofErr w:type="spellStart"/>
        <w:r w:rsidR="006B0539" w:rsidRPr="006B0539">
          <w:rPr>
            <w:rFonts w:ascii="Helvetica" w:eastAsia="Times New Roman" w:hAnsi="Helvetica" w:cs="Helvetica"/>
            <w:color w:val="C92920"/>
            <w:sz w:val="21"/>
          </w:rPr>
          <w:t>булінгу</w:t>
        </w:r>
        <w:proofErr w:type="spellEnd"/>
        <w:r w:rsidR="006B0539" w:rsidRPr="006B0539">
          <w:rPr>
            <w:rFonts w:ascii="Helvetica" w:eastAsia="Times New Roman" w:hAnsi="Helvetica" w:cs="Helvetica"/>
            <w:color w:val="C92920"/>
            <w:sz w:val="21"/>
          </w:rPr>
          <w:t xml:space="preserve"> в закладі освіти: системний підхід</w:t>
        </w:r>
      </w:hyperlink>
    </w:p>
    <w:p w:rsidR="006B0539" w:rsidRPr="006B0539" w:rsidRDefault="006D5739" w:rsidP="006B053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2" w:history="1">
        <w:r w:rsidR="006B0539" w:rsidRPr="006B0539">
          <w:rPr>
            <w:rFonts w:ascii="Helvetica" w:eastAsia="Times New Roman" w:hAnsi="Helvetica" w:cs="Helvetica"/>
            <w:color w:val="C92920"/>
            <w:sz w:val="21"/>
          </w:rPr>
          <w:t>Кодекс безпечного освітнього середовища</w:t>
        </w:r>
      </w:hyperlink>
    </w:p>
    <w:p w:rsidR="006B0539" w:rsidRPr="006B0539" w:rsidRDefault="006B0539" w:rsidP="006B053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Нормативна база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позашкільної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освіти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 та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виховної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роботи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 </w:t>
      </w:r>
      <w:hyperlink r:id="rId13" w:history="1">
        <w:r w:rsidRPr="006B0539">
          <w:rPr>
            <w:rFonts w:ascii="Helvetica" w:eastAsia="Times New Roman" w:hAnsi="Helvetica" w:cs="Helvetica"/>
            <w:color w:val="C92920"/>
            <w:sz w:val="21"/>
          </w:rPr>
          <w:t>https://imzo.gov.ua/osvita/pozashkilna-osvita-ta-vihovna-robota/normativna-baza-pozashkilnoyi-osviti-ta-vihovnoyi-roboti/</w:t>
        </w:r>
      </w:hyperlink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 </w:t>
      </w:r>
    </w:p>
    <w:p w:rsidR="006B0539" w:rsidRPr="006B0539" w:rsidRDefault="006B0539" w:rsidP="006B053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Корисні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посилання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щодо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антибулінгу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 </w:t>
      </w:r>
      <w:hyperlink r:id="rId14" w:history="1">
        <w:r w:rsidRPr="006B0539">
          <w:rPr>
            <w:rFonts w:ascii="Helvetica" w:eastAsia="Times New Roman" w:hAnsi="Helvetica" w:cs="Helvetica"/>
            <w:color w:val="C92920"/>
            <w:sz w:val="21"/>
          </w:rPr>
          <w:t>https://imzo.gov.ua/osvita/pozashkilna-osvita-ta-vihovna-robota/korysni-posylannya/</w:t>
        </w:r>
      </w:hyperlink>
    </w:p>
    <w:p w:rsidR="006B0539" w:rsidRPr="006B0539" w:rsidRDefault="006B0539" w:rsidP="006B053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Банк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досвіду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виховної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 xml:space="preserve"> </w:t>
      </w:r>
      <w:proofErr w:type="spellStart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роботи</w:t>
      </w:r>
      <w:proofErr w:type="spellEnd"/>
      <w:r w:rsidRPr="006B053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ru-RU"/>
        </w:rPr>
        <w:t> </w:t>
      </w:r>
      <w:hyperlink r:id="rId15" w:history="1">
        <w:r w:rsidRPr="006B0539">
          <w:rPr>
            <w:rFonts w:ascii="Helvetica" w:eastAsia="Times New Roman" w:hAnsi="Helvetica" w:cs="Helvetica"/>
            <w:color w:val="C92920"/>
            <w:sz w:val="21"/>
          </w:rPr>
          <w:t>https://imzo.gov.ua/osvita/pozashkilna-osvita-ta-vihovna-robota/bank-dosvidu-vihovnoyi-roboti/</w:t>
        </w:r>
      </w:hyperlink>
    </w:p>
    <w:p w:rsidR="0039487A" w:rsidRDefault="0039487A"/>
    <w:sectPr w:rsidR="0039487A" w:rsidSect="006D57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0539"/>
    <w:rsid w:val="0039487A"/>
    <w:rsid w:val="006B0539"/>
    <w:rsid w:val="006D5739"/>
    <w:rsid w:val="00E3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9"/>
  </w:style>
  <w:style w:type="paragraph" w:styleId="2">
    <w:name w:val="heading 2"/>
    <w:basedOn w:val="a"/>
    <w:link w:val="20"/>
    <w:uiPriority w:val="9"/>
    <w:qFormat/>
    <w:rsid w:val="006B0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5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B05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0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u-network.org.ua/" TargetMode="External"/><Relationship Id="rId13" Type="http://schemas.openxmlformats.org/officeDocument/2006/relationships/hyperlink" Target="https://imzo.gov.ua/osvita/pozashkilna-osvita-ta-vihovna-robota/normativna-baza-pozashkilnoyi-osviti-ta-vihovnoyi-robo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ire.org.ua/" TargetMode="External"/><Relationship Id="rId12" Type="http://schemas.openxmlformats.org/officeDocument/2006/relationships/hyperlink" Target="https://mon.gov.ua/storage/app/media/zagalna%20serednya/protidia-bulingu/21kbos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udena.org/" TargetMode="External"/><Relationship Id="rId11" Type="http://schemas.openxmlformats.org/officeDocument/2006/relationships/hyperlink" Target="https://mon.gov.ua/storage/app/media/zagalna%20serednya/protidia-bulingu/2019-11-25-protydiy-bullingy.pdf" TargetMode="External"/><Relationship Id="rId5" Type="http://schemas.openxmlformats.org/officeDocument/2006/relationships/hyperlink" Target="http://www.kiddo.ua/ru/" TargetMode="External"/><Relationship Id="rId15" Type="http://schemas.openxmlformats.org/officeDocument/2006/relationships/hyperlink" Target="https://imzo.gov.ua/osvita/pozashkilna-osvita-ta-vihovna-robota/bank-dosvidu-vihovnoyi-roboti/" TargetMode="External"/><Relationship Id="rId10" Type="http://schemas.openxmlformats.org/officeDocument/2006/relationships/hyperlink" Target="http://la-strada.org.ua/" TargetMode="External"/><Relationship Id="rId4" Type="http://schemas.openxmlformats.org/officeDocument/2006/relationships/hyperlink" Target="https://www.unicef.org/ukraine/ukr/" TargetMode="External"/><Relationship Id="rId9" Type="http://schemas.openxmlformats.org/officeDocument/2006/relationships/hyperlink" Target="https://childfund.org.ua/" TargetMode="External"/><Relationship Id="rId14" Type="http://schemas.openxmlformats.org/officeDocument/2006/relationships/hyperlink" Target="https://imzo.gov.ua/osvita/pozashkilna-osvita-ta-vihovna-robota/korysni-posylan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5</cp:revision>
  <dcterms:created xsi:type="dcterms:W3CDTF">2021-08-15T17:21:00Z</dcterms:created>
  <dcterms:modified xsi:type="dcterms:W3CDTF">2021-08-22T18:27:00Z</dcterms:modified>
</cp:coreProperties>
</file>