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52" w:rsidRPr="001D2252" w:rsidRDefault="001D2252" w:rsidP="001D2252">
      <w:pPr>
        <w:shd w:val="clear" w:color="auto" w:fill="FFFFFF"/>
        <w:spacing w:after="120" w:line="384" w:lineRule="atLeast"/>
        <w:jc w:val="center"/>
        <w:textAlignment w:val="baseline"/>
        <w:rPr>
          <w:rFonts w:ascii="inherit" w:eastAsia="Times New Roman" w:hAnsi="inherit" w:cs="Arial"/>
          <w:b/>
          <w:bCs/>
          <w:color w:val="3E3E3E"/>
          <w:sz w:val="44"/>
          <w:szCs w:val="44"/>
          <w:bdr w:val="none" w:sz="0" w:space="0" w:color="auto" w:frame="1"/>
          <w:lang w:eastAsia="uk-UA"/>
        </w:rPr>
      </w:pPr>
      <w:bookmarkStart w:id="0" w:name="_GoBack"/>
      <w:r w:rsidRPr="001D2252">
        <w:rPr>
          <w:rFonts w:ascii="inherit" w:eastAsia="Times New Roman" w:hAnsi="inherit" w:cs="Arial"/>
          <w:b/>
          <w:bCs/>
          <w:color w:val="3E3E3E"/>
          <w:sz w:val="44"/>
          <w:szCs w:val="44"/>
          <w:bdr w:val="none" w:sz="0" w:space="0" w:color="auto" w:frame="1"/>
          <w:lang w:eastAsia="uk-UA"/>
        </w:rPr>
        <w:t>Як навчити дітей бачити й створювати світ довкола себе</w:t>
      </w:r>
    </w:p>
    <w:bookmarkEnd w:id="0"/>
    <w:p w:rsidR="001D2252" w:rsidRPr="001D2252" w:rsidRDefault="001D2252" w:rsidP="001D2252">
      <w:pPr>
        <w:shd w:val="clear" w:color="auto" w:fill="FFFFFF"/>
        <w:spacing w:after="75" w:line="240" w:lineRule="auto"/>
        <w:ind w:right="150"/>
        <w:jc w:val="center"/>
        <w:textAlignment w:val="baseline"/>
        <w:rPr>
          <w:rFonts w:ascii="inherit" w:eastAsia="Times New Roman" w:hAnsi="inherit" w:cs="Arial"/>
          <w:color w:val="3E3E3E"/>
          <w:sz w:val="44"/>
          <w:szCs w:val="44"/>
          <w:lang w:eastAsia="uk-UA"/>
        </w:rPr>
      </w:pPr>
    </w:p>
    <w:p w:rsidR="001D2252" w:rsidRPr="001D2252" w:rsidRDefault="001D2252" w:rsidP="001D2252">
      <w:pPr>
        <w:shd w:val="clear" w:color="auto" w:fill="FFFFFF"/>
        <w:spacing w:after="150" w:line="312" w:lineRule="atLeast"/>
        <w:ind w:firstLine="708"/>
        <w:jc w:val="both"/>
        <w:textAlignment w:val="baseline"/>
        <w:rPr>
          <w:rFonts w:ascii="inherit" w:eastAsia="Times New Roman" w:hAnsi="inherit" w:cs="Arial"/>
          <w:color w:val="3E3E3E"/>
          <w:sz w:val="28"/>
          <w:szCs w:val="28"/>
          <w:lang w:eastAsia="uk-UA"/>
        </w:rPr>
      </w:pPr>
      <w:r w:rsidRPr="001D2252">
        <w:rPr>
          <w:rFonts w:ascii="inherit" w:eastAsia="Times New Roman" w:hAnsi="inherit" w:cs="Arial"/>
          <w:color w:val="3E3E3E"/>
          <w:sz w:val="28"/>
          <w:szCs w:val="28"/>
          <w:lang w:eastAsia="uk-UA"/>
        </w:rPr>
        <w:t>Цей рік для наших співвітчизників став особливим. Багато родин із Криму та Донбасу було вимушено залишити свої домівки й переїхати туди, де не чути пострілів й гуркоту військової техніки. Більшості переселенців довелося починати життя на новому місці практично з нуля: шукати роботу, житло, влаштовуватися до дитячих садків та шкіл. Але навіть наявність тимчасового безпечного даху не вирішує психологічної проблеми цих людей. А дітям адаптуватися до нових умов набагато складніше.</w:t>
      </w:r>
    </w:p>
    <w:p w:rsidR="001D2252" w:rsidRPr="001D2252" w:rsidRDefault="001D2252" w:rsidP="001D2252">
      <w:pPr>
        <w:shd w:val="clear" w:color="auto" w:fill="FFFFFF"/>
        <w:spacing w:after="150" w:line="312" w:lineRule="atLeast"/>
        <w:jc w:val="both"/>
        <w:textAlignment w:val="baseline"/>
        <w:rPr>
          <w:rFonts w:ascii="inherit" w:eastAsia="Times New Roman" w:hAnsi="inherit" w:cs="Arial"/>
          <w:color w:val="3E3E3E"/>
          <w:sz w:val="28"/>
          <w:szCs w:val="28"/>
          <w:lang w:eastAsia="uk-UA"/>
        </w:rPr>
      </w:pPr>
      <w:r w:rsidRPr="001D2252">
        <w:rPr>
          <w:rFonts w:ascii="inherit" w:eastAsia="Times New Roman" w:hAnsi="inherit" w:cs="Arial"/>
          <w:color w:val="3E3E3E"/>
          <w:sz w:val="28"/>
          <w:szCs w:val="28"/>
          <w:lang w:eastAsia="uk-UA"/>
        </w:rPr>
        <w:t>За останній навчальний рік до шкіл на мирній території пішли навчатися 27 тисяч переселенців. На думку психологів, найважче переносять переїзд діти у віці від трьох до 15 років.</w:t>
      </w:r>
    </w:p>
    <w:p w:rsidR="001D2252" w:rsidRPr="001D2252" w:rsidRDefault="001D2252" w:rsidP="001D2252">
      <w:pPr>
        <w:shd w:val="clear" w:color="auto" w:fill="FFFFFF"/>
        <w:spacing w:after="150" w:line="312" w:lineRule="atLeast"/>
        <w:jc w:val="both"/>
        <w:textAlignment w:val="baseline"/>
        <w:rPr>
          <w:rFonts w:ascii="inherit" w:eastAsia="Times New Roman" w:hAnsi="inherit" w:cs="Arial"/>
          <w:color w:val="3E3E3E"/>
          <w:sz w:val="28"/>
          <w:szCs w:val="28"/>
          <w:lang w:eastAsia="uk-UA"/>
        </w:rPr>
      </w:pPr>
      <w:r w:rsidRPr="001D2252">
        <w:rPr>
          <w:rFonts w:ascii="inherit" w:eastAsia="Times New Roman" w:hAnsi="inherit" w:cs="Arial"/>
          <w:color w:val="3E3E3E"/>
          <w:sz w:val="28"/>
          <w:szCs w:val="28"/>
          <w:lang w:eastAsia="uk-UA"/>
        </w:rPr>
        <w:t xml:space="preserve">Доросла людина найчастіше приймає рішення про переїзд самостійно й тому добре розуміє причину свого рішення. Для малят, які ще не досягли трьохрічного віку, величезний світ і відчуття безпеки асоціюються з присутністю мами. Тому вони досить легко розлучаються з попереднім місцем проживання, а інколи й зовсім не помічають зміни домівки, швидко забувають про цю подію. А ось старші діти й підлітки є </w:t>
      </w:r>
      <w:proofErr w:type="spellStart"/>
      <w:r w:rsidRPr="001D2252">
        <w:rPr>
          <w:rFonts w:ascii="inherit" w:eastAsia="Times New Roman" w:hAnsi="inherit" w:cs="Arial"/>
          <w:color w:val="3E3E3E"/>
          <w:sz w:val="28"/>
          <w:szCs w:val="28"/>
          <w:lang w:eastAsia="uk-UA"/>
        </w:rPr>
        <w:t>найвразливішими</w:t>
      </w:r>
      <w:proofErr w:type="spellEnd"/>
      <w:r w:rsidRPr="001D2252">
        <w:rPr>
          <w:rFonts w:ascii="inherit" w:eastAsia="Times New Roman" w:hAnsi="inherit" w:cs="Arial"/>
          <w:color w:val="3E3E3E"/>
          <w:sz w:val="28"/>
          <w:szCs w:val="28"/>
          <w:lang w:eastAsia="uk-UA"/>
        </w:rPr>
        <w:t xml:space="preserve"> щодо будь-яких життєвих змін, особливо якщо до них родину підштовхнули трагічні або просто раптові події.</w:t>
      </w:r>
    </w:p>
    <w:p w:rsidR="001D2252" w:rsidRPr="001D2252" w:rsidRDefault="001D2252" w:rsidP="001D2252">
      <w:pPr>
        <w:shd w:val="clear" w:color="auto" w:fill="FFFFFF"/>
        <w:spacing w:before="300" w:after="300" w:line="375" w:lineRule="atLeast"/>
        <w:jc w:val="center"/>
        <w:textAlignment w:val="baseline"/>
        <w:outlineLvl w:val="1"/>
        <w:rPr>
          <w:rFonts w:ascii="Arial" w:eastAsia="Times New Roman" w:hAnsi="Arial" w:cs="Arial"/>
          <w:bCs/>
          <w:color w:val="3E3E3E"/>
          <w:sz w:val="28"/>
          <w:szCs w:val="28"/>
          <w:lang w:eastAsia="uk-UA"/>
        </w:rPr>
      </w:pPr>
      <w:r w:rsidRPr="001D2252">
        <w:rPr>
          <w:rFonts w:ascii="Arial" w:eastAsia="Times New Roman" w:hAnsi="Arial" w:cs="Arial"/>
          <w:bCs/>
          <w:color w:val="3E3E3E"/>
          <w:sz w:val="28"/>
          <w:szCs w:val="28"/>
          <w:lang w:eastAsia="uk-UA"/>
        </w:rPr>
        <w:t>ЯК ДОПОМОГТИ ДИТИНІ АДАПТУВАТИСЯ ДО НОВИХ УМОВ ЖИТТЯ</w:t>
      </w:r>
    </w:p>
    <w:p w:rsidR="001D2252" w:rsidRPr="001D2252" w:rsidRDefault="001D2252" w:rsidP="001D2252">
      <w:pPr>
        <w:shd w:val="clear" w:color="auto" w:fill="FFFFFF"/>
        <w:spacing w:after="150" w:line="312" w:lineRule="atLeast"/>
        <w:jc w:val="both"/>
        <w:textAlignment w:val="baseline"/>
        <w:rPr>
          <w:rFonts w:ascii="inherit" w:eastAsia="Times New Roman" w:hAnsi="inherit" w:cs="Arial"/>
          <w:color w:val="3E3E3E"/>
          <w:sz w:val="28"/>
          <w:szCs w:val="28"/>
          <w:lang w:eastAsia="uk-UA"/>
        </w:rPr>
      </w:pPr>
      <w:r w:rsidRPr="001D2252">
        <w:rPr>
          <w:rFonts w:ascii="inherit" w:eastAsia="Times New Roman" w:hAnsi="inherit" w:cs="Arial"/>
          <w:color w:val="3E3E3E"/>
          <w:sz w:val="28"/>
          <w:szCs w:val="28"/>
          <w:lang w:eastAsia="uk-UA"/>
        </w:rPr>
        <w:t>Найкращим психологом для своїх дітей є уважні й люблячі батьки. Адже саме вони здатні відзначити будь-яку зміну настрою і поведінки свого чада, а часто й безпомилково визначити причину нудьги або впертості. Пам’ятайте, ваша дитина переживає сильний стрес, тому спробуйте налагодити з нею довірчі відносини. Розмовляйте з нею спокійним тоном, у доброзичливій манері; відповідайте на питання, які її турбують, без роздратування і поспіху; якщо є змога, не ставте її перед фактом, а обговорюйте свої дії, прагнучи при цьому враховувати і її думку. Діючи таким чином, ви дасте зрозуміти дитині, що ваша родина — це її надійний тил у будь-яких обставинах.</w:t>
      </w:r>
    </w:p>
    <w:p w:rsidR="001D2252" w:rsidRPr="001D2252" w:rsidRDefault="001D2252" w:rsidP="001D2252">
      <w:pPr>
        <w:shd w:val="clear" w:color="auto" w:fill="FFFFFF"/>
        <w:spacing w:after="150" w:line="312" w:lineRule="atLeast"/>
        <w:jc w:val="both"/>
        <w:textAlignment w:val="baseline"/>
        <w:rPr>
          <w:rFonts w:ascii="inherit" w:eastAsia="Times New Roman" w:hAnsi="inherit" w:cs="Arial"/>
          <w:color w:val="3E3E3E"/>
          <w:sz w:val="28"/>
          <w:szCs w:val="28"/>
          <w:lang w:eastAsia="uk-UA"/>
        </w:rPr>
      </w:pPr>
      <w:r w:rsidRPr="001D2252">
        <w:rPr>
          <w:rFonts w:ascii="inherit" w:eastAsia="Times New Roman" w:hAnsi="inherit" w:cs="Arial"/>
          <w:color w:val="3E3E3E"/>
          <w:sz w:val="28"/>
          <w:szCs w:val="28"/>
          <w:lang w:eastAsia="uk-UA"/>
        </w:rPr>
        <w:t>Ще одна порада від психологів: після прибуття на нове місце проживання спробуйте якнайскоріше познайомитися зі своїми новими сусідами й знайти однолітків для вашого сина або доньки. Організуйте для них дружню зустріч або невелике спільне частування, пограйте разом із ними в спортивні, настільні або інтелектуальні ігри, спробуйте що-небудь майструвати, готувати або просто співати. Звичайно, якщо ви робили це й раніше, то вам не доведеться прикидатися. А якщо ні — заведіть нову традицію — приймати гостей і ходити в гості. Також корисно інколи балувати себе та дітей приємними сюрпризами.</w:t>
      </w:r>
    </w:p>
    <w:p w:rsidR="001D2252" w:rsidRDefault="001D2252" w:rsidP="001D2252">
      <w:pPr>
        <w:shd w:val="clear" w:color="auto" w:fill="FFFFFF"/>
        <w:spacing w:before="300" w:after="300" w:line="375" w:lineRule="atLeast"/>
        <w:jc w:val="both"/>
        <w:textAlignment w:val="baseline"/>
        <w:outlineLvl w:val="1"/>
        <w:rPr>
          <w:rFonts w:ascii="Arial" w:eastAsia="Times New Roman" w:hAnsi="Arial" w:cs="Arial"/>
          <w:bCs/>
          <w:color w:val="3E3E3E"/>
          <w:sz w:val="28"/>
          <w:szCs w:val="28"/>
          <w:lang w:eastAsia="uk-UA"/>
        </w:rPr>
      </w:pPr>
    </w:p>
    <w:p w:rsidR="001D2252" w:rsidRPr="001D2252" w:rsidRDefault="001D2252" w:rsidP="001D2252">
      <w:pPr>
        <w:shd w:val="clear" w:color="auto" w:fill="FFFFFF"/>
        <w:spacing w:before="300" w:after="300" w:line="375" w:lineRule="atLeast"/>
        <w:jc w:val="center"/>
        <w:textAlignment w:val="baseline"/>
        <w:outlineLvl w:val="1"/>
        <w:rPr>
          <w:rFonts w:ascii="Arial" w:eastAsia="Times New Roman" w:hAnsi="Arial" w:cs="Arial"/>
          <w:bCs/>
          <w:color w:val="3E3E3E"/>
          <w:sz w:val="28"/>
          <w:szCs w:val="28"/>
          <w:lang w:eastAsia="uk-UA"/>
        </w:rPr>
      </w:pPr>
      <w:r w:rsidRPr="001D2252">
        <w:rPr>
          <w:rFonts w:ascii="Arial" w:eastAsia="Times New Roman" w:hAnsi="Arial" w:cs="Arial"/>
          <w:bCs/>
          <w:color w:val="3E3E3E"/>
          <w:sz w:val="28"/>
          <w:szCs w:val="28"/>
          <w:lang w:eastAsia="uk-UA"/>
        </w:rPr>
        <w:lastRenderedPageBreak/>
        <w:t>ПЕРЕТВОРІТЬ ПЕРЕЇЗД НА ПОДОРОЖ І ЗАЙМІТЬСЯ СПОРТОМ</w:t>
      </w:r>
    </w:p>
    <w:p w:rsidR="001D2252" w:rsidRPr="001D2252" w:rsidRDefault="001D2252" w:rsidP="001D2252">
      <w:pPr>
        <w:shd w:val="clear" w:color="auto" w:fill="FFFFFF"/>
        <w:spacing w:after="150" w:line="312" w:lineRule="atLeast"/>
        <w:jc w:val="both"/>
        <w:textAlignment w:val="baseline"/>
        <w:rPr>
          <w:rFonts w:ascii="inherit" w:eastAsia="Times New Roman" w:hAnsi="inherit" w:cs="Arial"/>
          <w:color w:val="3E3E3E"/>
          <w:sz w:val="28"/>
          <w:szCs w:val="28"/>
          <w:lang w:eastAsia="uk-UA"/>
        </w:rPr>
      </w:pPr>
      <w:r w:rsidRPr="001D2252">
        <w:rPr>
          <w:rFonts w:ascii="inherit" w:eastAsia="Times New Roman" w:hAnsi="inherit" w:cs="Arial"/>
          <w:color w:val="3E3E3E"/>
          <w:sz w:val="28"/>
          <w:szCs w:val="28"/>
          <w:lang w:eastAsia="uk-UA"/>
        </w:rPr>
        <w:t>Переїзд на нове місце сприйматиметься легше, якщо ви постараєтеся налаштуватись на позитивний лад. Подивіться разом фільм про місто, до якого приїхали. Дізнайтеся про цікаві й незвичайні місця поблизу, сходіть і подивіться пам’ятки. Якщо дозволяють обставини, заплануйте кожні вихідні проводити разом зі своїми дітьми: влаштовуйте пікніки, велосипедні прогулянки, походи по магазинах.</w:t>
      </w:r>
    </w:p>
    <w:p w:rsidR="001D2252" w:rsidRPr="001D2252" w:rsidRDefault="001D2252" w:rsidP="001D2252">
      <w:pPr>
        <w:shd w:val="clear" w:color="auto" w:fill="FFFFFF"/>
        <w:spacing w:after="150" w:line="312" w:lineRule="atLeast"/>
        <w:jc w:val="both"/>
        <w:textAlignment w:val="baseline"/>
        <w:rPr>
          <w:rFonts w:ascii="inherit" w:eastAsia="Times New Roman" w:hAnsi="inherit" w:cs="Arial"/>
          <w:color w:val="3E3E3E"/>
          <w:sz w:val="28"/>
          <w:szCs w:val="28"/>
          <w:lang w:eastAsia="uk-UA"/>
        </w:rPr>
      </w:pPr>
      <w:r w:rsidRPr="001D2252">
        <w:rPr>
          <w:rFonts w:ascii="inherit" w:eastAsia="Times New Roman" w:hAnsi="inherit" w:cs="Arial"/>
          <w:color w:val="3E3E3E"/>
          <w:sz w:val="28"/>
          <w:szCs w:val="28"/>
          <w:lang w:eastAsia="uk-UA"/>
        </w:rPr>
        <w:t>Запрошуйте із собою родини переселенців, які живуть поряд із вами або дітей, які навчаються разом із вашими дітьми. Позитивні емоції від такого спільного відпочинку допоможуть як дорослим, так і дітям зняти стрес, швидше адаптуватися в нових умовах, завести друзів.</w:t>
      </w:r>
    </w:p>
    <w:p w:rsidR="001D2252" w:rsidRPr="001D2252" w:rsidRDefault="001D2252" w:rsidP="001D2252">
      <w:pPr>
        <w:shd w:val="clear" w:color="auto" w:fill="FFFFFF"/>
        <w:spacing w:after="150" w:line="312" w:lineRule="atLeast"/>
        <w:jc w:val="both"/>
        <w:textAlignment w:val="baseline"/>
        <w:rPr>
          <w:rFonts w:ascii="inherit" w:eastAsia="Times New Roman" w:hAnsi="inherit" w:cs="Arial"/>
          <w:color w:val="3E3E3E"/>
          <w:sz w:val="28"/>
          <w:szCs w:val="28"/>
          <w:lang w:eastAsia="uk-UA"/>
        </w:rPr>
      </w:pPr>
      <w:r w:rsidRPr="001D2252">
        <w:rPr>
          <w:rFonts w:ascii="inherit" w:eastAsia="Times New Roman" w:hAnsi="inherit" w:cs="Arial"/>
          <w:color w:val="3E3E3E"/>
          <w:sz w:val="28"/>
          <w:szCs w:val="28"/>
          <w:lang w:eastAsia="uk-UA"/>
        </w:rPr>
        <w:t xml:space="preserve">Давно помічено, що заняття спортом й фізичні навантаження — кращий засіб від депресії і тривоги. Вже через 25 хвилин після занять фітнесом у людини покращується настрій, вона припиняє нервувати й стає енергійнішою. Фізична активність викликає приплив кисню до всіх органів тіла, зокрема й до мозку. Завдяки чому зменшуються симптоми багатьох психічних </w:t>
      </w:r>
      <w:proofErr w:type="spellStart"/>
      <w:r w:rsidRPr="001D2252">
        <w:rPr>
          <w:rFonts w:ascii="inherit" w:eastAsia="Times New Roman" w:hAnsi="inherit" w:cs="Arial"/>
          <w:color w:val="3E3E3E"/>
          <w:sz w:val="28"/>
          <w:szCs w:val="28"/>
          <w:lang w:eastAsia="uk-UA"/>
        </w:rPr>
        <w:t>занепокоєнь</w:t>
      </w:r>
      <w:proofErr w:type="spellEnd"/>
      <w:r w:rsidRPr="001D2252">
        <w:rPr>
          <w:rFonts w:ascii="inherit" w:eastAsia="Times New Roman" w:hAnsi="inherit" w:cs="Arial"/>
          <w:color w:val="3E3E3E"/>
          <w:sz w:val="28"/>
          <w:szCs w:val="28"/>
          <w:lang w:eastAsia="uk-UA"/>
        </w:rPr>
        <w:t>, таких як смуток, депресія, стрес, безсоння. До того ж, заняття спортом підвищують самооцінку людини, усувають або пригнічують зовсім негативні думки, залишаючи місце гарному настрою і задоволеності.</w:t>
      </w:r>
    </w:p>
    <w:p w:rsidR="001D2252" w:rsidRPr="001D2252" w:rsidRDefault="001D2252" w:rsidP="001D2252">
      <w:pPr>
        <w:shd w:val="clear" w:color="auto" w:fill="FFFFFF"/>
        <w:spacing w:before="300" w:after="300" w:line="375" w:lineRule="atLeast"/>
        <w:jc w:val="center"/>
        <w:textAlignment w:val="baseline"/>
        <w:outlineLvl w:val="1"/>
        <w:rPr>
          <w:rFonts w:ascii="Arial" w:eastAsia="Times New Roman" w:hAnsi="Arial" w:cs="Arial"/>
          <w:bCs/>
          <w:color w:val="3E3E3E"/>
          <w:sz w:val="28"/>
          <w:szCs w:val="28"/>
          <w:lang w:eastAsia="uk-UA"/>
        </w:rPr>
      </w:pPr>
      <w:r w:rsidRPr="001D2252">
        <w:rPr>
          <w:rFonts w:ascii="Arial" w:eastAsia="Times New Roman" w:hAnsi="Arial" w:cs="Arial"/>
          <w:bCs/>
          <w:color w:val="3E3E3E"/>
          <w:sz w:val="28"/>
          <w:szCs w:val="28"/>
          <w:lang w:eastAsia="uk-UA"/>
        </w:rPr>
        <w:t>БІЛЬШЕ ЩАСТЯ — ДАВАТИ</w:t>
      </w:r>
    </w:p>
    <w:p w:rsidR="001D2252" w:rsidRPr="001D2252" w:rsidRDefault="001D2252" w:rsidP="001D2252">
      <w:pPr>
        <w:shd w:val="clear" w:color="auto" w:fill="FFFFFF"/>
        <w:spacing w:after="150" w:line="312" w:lineRule="atLeast"/>
        <w:jc w:val="both"/>
        <w:textAlignment w:val="baseline"/>
        <w:rPr>
          <w:rFonts w:ascii="inherit" w:eastAsia="Times New Roman" w:hAnsi="inherit" w:cs="Arial"/>
          <w:color w:val="3E3E3E"/>
          <w:sz w:val="28"/>
          <w:szCs w:val="28"/>
          <w:lang w:eastAsia="uk-UA"/>
        </w:rPr>
      </w:pPr>
      <w:r w:rsidRPr="001D2252">
        <w:rPr>
          <w:rFonts w:ascii="inherit" w:eastAsia="Times New Roman" w:hAnsi="inherit" w:cs="Arial"/>
          <w:color w:val="3E3E3E"/>
          <w:sz w:val="28"/>
          <w:szCs w:val="28"/>
          <w:lang w:eastAsia="uk-UA"/>
        </w:rPr>
        <w:t>Навіть якщо ви самі перебуваєте у скрутному становищу, спробуйте на новому місці знаходити можливість допомагати тим, хто живе поряд із вами. Запропонуйте літній сусідці купити для неї продукти або ліки, спечіть пиріг і запросіть її ввечері на чай, допоможіть молодій мамі винести коляску з дитиною на прогулянку, спорудіть клумбу біля під’їзду і посадіть на ній квіти або пофарбуйте з дітьми лавочку біля будинку яскравими фарбами. Це не лише стане хорошим прикладом для ваших дітей, але й також захистить їх від проявів егоїзму, навчить не замикатися на власних проблемах, додасть упевненості й задоволеності. Адже недаремно кажуть: хто бере — наповнює долоні, хто віддає — наповнює серце!</w:t>
      </w:r>
    </w:p>
    <w:p w:rsidR="001D2252" w:rsidRPr="001D2252" w:rsidRDefault="001D2252" w:rsidP="001D2252">
      <w:pPr>
        <w:shd w:val="clear" w:color="auto" w:fill="FFFFFF"/>
        <w:spacing w:before="300" w:after="300" w:line="375" w:lineRule="atLeast"/>
        <w:jc w:val="center"/>
        <w:textAlignment w:val="baseline"/>
        <w:outlineLvl w:val="1"/>
        <w:rPr>
          <w:rFonts w:ascii="Arial" w:eastAsia="Times New Roman" w:hAnsi="Arial" w:cs="Arial"/>
          <w:bCs/>
          <w:color w:val="3E3E3E"/>
          <w:sz w:val="28"/>
          <w:szCs w:val="28"/>
          <w:lang w:eastAsia="uk-UA"/>
        </w:rPr>
      </w:pPr>
      <w:r w:rsidRPr="001D2252">
        <w:rPr>
          <w:rFonts w:ascii="Arial" w:eastAsia="Times New Roman" w:hAnsi="Arial" w:cs="Arial"/>
          <w:bCs/>
          <w:color w:val="3E3E3E"/>
          <w:sz w:val="28"/>
          <w:szCs w:val="28"/>
          <w:lang w:eastAsia="uk-UA"/>
        </w:rPr>
        <w:t>ЧАС СМІЯТИСЯ І ЧАС ПЛАКАТИ</w:t>
      </w:r>
    </w:p>
    <w:p w:rsidR="001D2252" w:rsidRPr="001D2252" w:rsidRDefault="001D2252" w:rsidP="001D2252">
      <w:pPr>
        <w:shd w:val="clear" w:color="auto" w:fill="FFFFFF"/>
        <w:spacing w:after="150" w:line="312" w:lineRule="atLeast"/>
        <w:jc w:val="both"/>
        <w:textAlignment w:val="baseline"/>
        <w:rPr>
          <w:rFonts w:ascii="inherit" w:eastAsia="Times New Roman" w:hAnsi="inherit" w:cs="Arial"/>
          <w:color w:val="3E3E3E"/>
          <w:sz w:val="28"/>
          <w:szCs w:val="28"/>
          <w:lang w:eastAsia="uk-UA"/>
        </w:rPr>
      </w:pPr>
      <w:r w:rsidRPr="001D2252">
        <w:rPr>
          <w:rFonts w:ascii="inherit" w:eastAsia="Times New Roman" w:hAnsi="inherit" w:cs="Arial"/>
          <w:color w:val="3E3E3E"/>
          <w:sz w:val="28"/>
          <w:szCs w:val="28"/>
          <w:lang w:eastAsia="uk-UA"/>
        </w:rPr>
        <w:t>Безумовно, якщо вам довелося виїхати через військові дії, ваше життя не буде повністю таким, яким було раніше. Періоди смутку, відчаю, емоційного вигорання, швидше за все, неминучі. Однак постарайтеся (наскільки це можливо в нових умовах) створити для дитини звичний режим і спосіб життя. Якщо минуло два місяці, а ваша дитина замкнута, часто у поганому настрої, стала нервовою, багато плаче, значить, адаптація проходить не зовсім вдало. В цьому випадку обов’язково потрібно звернутися до психолога. Безкоштовну допомогу можуть надати штатні фахівці, що працюють в кожній школі й дитячому садку.</w:t>
      </w:r>
    </w:p>
    <w:p w:rsidR="001D2252" w:rsidRPr="001D2252" w:rsidRDefault="001D2252" w:rsidP="001D2252">
      <w:pPr>
        <w:shd w:val="clear" w:color="auto" w:fill="FFFFFF"/>
        <w:spacing w:after="150" w:line="312" w:lineRule="atLeast"/>
        <w:jc w:val="both"/>
        <w:textAlignment w:val="baseline"/>
        <w:rPr>
          <w:rFonts w:ascii="inherit" w:eastAsia="Times New Roman" w:hAnsi="inherit" w:cs="Arial"/>
          <w:color w:val="3E3E3E"/>
          <w:sz w:val="28"/>
          <w:szCs w:val="28"/>
          <w:lang w:eastAsia="uk-UA"/>
        </w:rPr>
      </w:pPr>
      <w:r w:rsidRPr="001D2252">
        <w:rPr>
          <w:rFonts w:ascii="inherit" w:eastAsia="Times New Roman" w:hAnsi="inherit" w:cs="Arial"/>
          <w:color w:val="3E3E3E"/>
          <w:sz w:val="28"/>
          <w:szCs w:val="28"/>
          <w:lang w:eastAsia="uk-UA"/>
        </w:rPr>
        <w:lastRenderedPageBreak/>
        <w:t>Відкладання проблем у довгий ящик може в майбутньому спричинити серйозніші труднощі у вихованні дитини. Тому не соромтеся звертатися по допомогу до тих, хто може й має її надати. Адже якщо сьогодні обставини виявилися сильніші, це не означає, що ви завжди програватимете. Не виключено, що ваш приклад стійкості допоможе комусь іще.</w:t>
      </w:r>
    </w:p>
    <w:p w:rsidR="00D21628" w:rsidRPr="001D2252" w:rsidRDefault="00D21628" w:rsidP="001D2252">
      <w:pPr>
        <w:jc w:val="both"/>
        <w:rPr>
          <w:sz w:val="28"/>
          <w:szCs w:val="28"/>
        </w:rPr>
      </w:pPr>
    </w:p>
    <w:sectPr w:rsidR="00D21628" w:rsidRPr="001D22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020F9"/>
    <w:multiLevelType w:val="multilevel"/>
    <w:tmpl w:val="2F24F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FA"/>
    <w:rsid w:val="001D2252"/>
    <w:rsid w:val="00C51FFA"/>
    <w:rsid w:val="00D2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2323">
              <w:marLeft w:val="0"/>
              <w:marRight w:val="0"/>
              <w:marTop w:val="72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197891">
              <w:marLeft w:val="0"/>
              <w:marRight w:val="0"/>
              <w:marTop w:val="72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0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46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93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96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2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94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8389">
              <w:marLeft w:val="0"/>
              <w:marRight w:val="0"/>
              <w:marTop w:val="75"/>
              <w:marBottom w:val="75"/>
              <w:divBdr>
                <w:top w:val="single" w:sz="6" w:space="4" w:color="F0F0F0"/>
                <w:left w:val="none" w:sz="0" w:space="0" w:color="auto"/>
                <w:bottom w:val="single" w:sz="6" w:space="2" w:color="F0F0F0"/>
                <w:right w:val="none" w:sz="0" w:space="0" w:color="auto"/>
              </w:divBdr>
            </w:div>
          </w:divsChild>
        </w:div>
        <w:div w:id="292440966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3485</Words>
  <Characters>1987</Characters>
  <Application>Microsoft Office Word</Application>
  <DocSecurity>0</DocSecurity>
  <Lines>16</Lines>
  <Paragraphs>10</Paragraphs>
  <ScaleCrop>false</ScaleCrop>
  <Company>SPecialiST RePack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2022-06-23T09:57:00Z</dcterms:created>
  <dcterms:modified xsi:type="dcterms:W3CDTF">2022-06-23T10:01:00Z</dcterms:modified>
</cp:coreProperties>
</file>